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50AD4" w:rsidRDefault="00650AD4" w:rsidP="00650AD4">
      <w:pPr>
        <w:pStyle w:val="Nincstrkz"/>
        <w:spacing w:line="276" w:lineRule="auto"/>
        <w:jc w:val="center"/>
        <w:rPr>
          <w:rFonts w:ascii="Century Gothic" w:hAnsi="Century Gothic"/>
          <w:sz w:val="18"/>
          <w:szCs w:val="18"/>
        </w:rPr>
      </w:pPr>
      <w:r w:rsidRPr="00650AD4">
        <w:rPr>
          <w:rFonts w:ascii="Century Gothic" w:hAnsi="Century Gothic"/>
          <w:b/>
          <w:sz w:val="18"/>
          <w:szCs w:val="18"/>
          <w:u w:val="single"/>
        </w:rPr>
        <w:t xml:space="preserve">A pályázatot ismertető kiadványhoz szükséges alapadatok és kiegészítő </w:t>
      </w:r>
      <w:proofErr w:type="gramStart"/>
      <w:r w:rsidRPr="00650AD4">
        <w:rPr>
          <w:rFonts w:ascii="Century Gothic" w:hAnsi="Century Gothic"/>
          <w:b/>
          <w:sz w:val="18"/>
          <w:szCs w:val="18"/>
          <w:u w:val="single"/>
        </w:rPr>
        <w:t xml:space="preserve">információk </w:t>
      </w:r>
      <w:r>
        <w:rPr>
          <w:rFonts w:ascii="Century Gothic" w:hAnsi="Century Gothic"/>
          <w:b/>
          <w:sz w:val="18"/>
          <w:szCs w:val="18"/>
          <w:u w:val="single"/>
        </w:rPr>
        <w:t xml:space="preserve"> </w:t>
      </w:r>
      <w:proofErr w:type="spellStart"/>
      <w:r w:rsidRPr="00650AD4">
        <w:rPr>
          <w:rFonts w:ascii="Century Gothic" w:hAnsi="Century Gothic"/>
          <w:b/>
          <w:sz w:val="18"/>
          <w:szCs w:val="18"/>
          <w:u w:val="single"/>
        </w:rPr>
        <w:t>word</w:t>
      </w:r>
      <w:proofErr w:type="spellEnd"/>
      <w:proofErr w:type="gramEnd"/>
      <w:r w:rsidRPr="00650AD4">
        <w:rPr>
          <w:rFonts w:ascii="Century Gothic" w:hAnsi="Century Gothic"/>
          <w:b/>
          <w:sz w:val="18"/>
          <w:szCs w:val="18"/>
          <w:u w:val="single"/>
        </w:rPr>
        <w:t xml:space="preserve"> formátumban</w:t>
      </w:r>
    </w:p>
    <w:p w:rsidR="00650AD4" w:rsidRDefault="00650AD4" w:rsidP="00622EF7">
      <w:pPr>
        <w:pStyle w:val="Nincstrkz"/>
        <w:spacing w:line="276" w:lineRule="auto"/>
        <w:jc w:val="both"/>
        <w:rPr>
          <w:rFonts w:ascii="Century Gothic" w:hAnsi="Century Gothic"/>
          <w:sz w:val="18"/>
          <w:szCs w:val="18"/>
        </w:rPr>
      </w:pPr>
    </w:p>
    <w:p w:rsidR="00650AD4" w:rsidRPr="00650AD4" w:rsidRDefault="00650AD4" w:rsidP="00650AD4">
      <w:pPr>
        <w:pStyle w:val="Nincstrkz"/>
        <w:spacing w:line="276" w:lineRule="auto"/>
        <w:rPr>
          <w:rFonts w:ascii="Century Gothic" w:hAnsi="Century Gothic"/>
          <w:b/>
          <w:sz w:val="18"/>
          <w:szCs w:val="18"/>
        </w:rPr>
      </w:pPr>
      <w:r w:rsidRPr="00650AD4">
        <w:rPr>
          <w:rFonts w:ascii="Century Gothic" w:hAnsi="Century Gothic"/>
          <w:b/>
          <w:sz w:val="18"/>
          <w:szCs w:val="18"/>
        </w:rPr>
        <w:t>Pályamű elnevezése és címe:</w:t>
      </w:r>
      <w:r>
        <w:rPr>
          <w:rFonts w:ascii="Century Gothic" w:hAnsi="Century Gothic"/>
          <w:b/>
          <w:sz w:val="18"/>
          <w:szCs w:val="18"/>
        </w:rPr>
        <w:t xml:space="preserve"> </w:t>
      </w:r>
      <w:bookmarkStart w:id="0" w:name="_Hlk82588724"/>
      <w:r w:rsidRPr="00E64AA0">
        <w:rPr>
          <w:rFonts w:ascii="Century Gothic" w:hAnsi="Century Gothic"/>
          <w:b/>
          <w:sz w:val="18"/>
          <w:szCs w:val="18"/>
        </w:rPr>
        <w:t>A Hegyvidéki Kulturális Szalon és környezete</w:t>
      </w:r>
      <w:bookmarkEnd w:id="0"/>
    </w:p>
    <w:p w:rsidR="00650AD4" w:rsidRPr="00650AD4" w:rsidRDefault="00650AD4" w:rsidP="00650AD4">
      <w:pPr>
        <w:pStyle w:val="Nincstrkz"/>
        <w:spacing w:line="276" w:lineRule="auto"/>
        <w:rPr>
          <w:rFonts w:ascii="Century Gothic" w:hAnsi="Century Gothic"/>
          <w:sz w:val="18"/>
          <w:szCs w:val="18"/>
        </w:rPr>
      </w:pPr>
      <w:r w:rsidRPr="00650AD4">
        <w:rPr>
          <w:rFonts w:ascii="Century Gothic" w:hAnsi="Century Gothic"/>
          <w:b/>
          <w:sz w:val="18"/>
          <w:szCs w:val="18"/>
        </w:rPr>
        <w:t>Pályázó:</w:t>
      </w:r>
      <w:r>
        <w:rPr>
          <w:rFonts w:ascii="Century Gothic" w:hAnsi="Century Gothic"/>
          <w:b/>
          <w:sz w:val="18"/>
          <w:szCs w:val="18"/>
        </w:rPr>
        <w:t xml:space="preserve"> </w:t>
      </w:r>
      <w:r w:rsidRPr="00650AD4">
        <w:rPr>
          <w:rFonts w:ascii="Century Gothic" w:hAnsi="Century Gothic"/>
          <w:sz w:val="18"/>
          <w:szCs w:val="18"/>
        </w:rPr>
        <w:t>Budapest Főváros XII. kerület Hegyvidéki Önkormányzat</w:t>
      </w:r>
      <w:r w:rsidR="00046276">
        <w:rPr>
          <w:rFonts w:ascii="Century Gothic" w:hAnsi="Century Gothic"/>
          <w:sz w:val="18"/>
          <w:szCs w:val="18"/>
        </w:rPr>
        <w:t>.</w:t>
      </w:r>
      <w:r w:rsidR="00F93B28">
        <w:rPr>
          <w:rFonts w:ascii="Century Gothic" w:hAnsi="Century Gothic"/>
          <w:sz w:val="18"/>
          <w:szCs w:val="18"/>
        </w:rPr>
        <w:t xml:space="preserve"> </w:t>
      </w:r>
      <w:r w:rsidR="00F93B28" w:rsidRPr="0042155F">
        <w:rPr>
          <w:rFonts w:ascii="Century Gothic" w:hAnsi="Century Gothic"/>
          <w:sz w:val="18"/>
          <w:szCs w:val="18"/>
        </w:rPr>
        <w:t>Felelős személy: Pokorni Zoltán polgármester</w:t>
      </w:r>
    </w:p>
    <w:p w:rsidR="00650AD4" w:rsidRPr="00650AD4" w:rsidRDefault="00650AD4" w:rsidP="00650AD4">
      <w:pPr>
        <w:pStyle w:val="Nincstrkz"/>
        <w:spacing w:line="276" w:lineRule="auto"/>
        <w:rPr>
          <w:rFonts w:ascii="Century Gothic" w:hAnsi="Century Gothic"/>
          <w:sz w:val="18"/>
          <w:szCs w:val="18"/>
        </w:rPr>
      </w:pPr>
      <w:r w:rsidRPr="00650AD4">
        <w:rPr>
          <w:rFonts w:ascii="Century Gothic" w:hAnsi="Century Gothic"/>
          <w:b/>
          <w:sz w:val="18"/>
          <w:szCs w:val="18"/>
        </w:rPr>
        <w:t>Beruházó:</w:t>
      </w:r>
      <w:r>
        <w:rPr>
          <w:rFonts w:ascii="Century Gothic" w:hAnsi="Century Gothic"/>
          <w:b/>
          <w:sz w:val="18"/>
          <w:szCs w:val="18"/>
        </w:rPr>
        <w:t xml:space="preserve"> </w:t>
      </w:r>
      <w:r w:rsidRPr="00650AD4">
        <w:rPr>
          <w:rFonts w:ascii="Century Gothic" w:hAnsi="Century Gothic"/>
          <w:sz w:val="18"/>
          <w:szCs w:val="18"/>
        </w:rPr>
        <w:t>Budapest Főváros XII. kerület Hegyvidéki Önkormányzat</w:t>
      </w:r>
      <w:r w:rsidR="00046276">
        <w:rPr>
          <w:rFonts w:ascii="Century Gothic" w:hAnsi="Century Gothic"/>
          <w:sz w:val="18"/>
          <w:szCs w:val="18"/>
        </w:rPr>
        <w:t xml:space="preserve">. </w:t>
      </w:r>
      <w:r w:rsidR="00046276" w:rsidRPr="006C6721">
        <w:rPr>
          <w:rFonts w:ascii="Century Gothic" w:hAnsi="Century Gothic"/>
          <w:sz w:val="18"/>
          <w:szCs w:val="18"/>
        </w:rPr>
        <w:t>Rimóczi János városfejlesztési irodavezető</w:t>
      </w:r>
      <w:bookmarkStart w:id="1" w:name="_GoBack"/>
      <w:bookmarkEnd w:id="1"/>
    </w:p>
    <w:p w:rsidR="00650AD4" w:rsidRPr="00650AD4" w:rsidRDefault="00650AD4" w:rsidP="00650AD4">
      <w:pPr>
        <w:pStyle w:val="Nincstrkz"/>
        <w:spacing w:line="276" w:lineRule="auto"/>
        <w:rPr>
          <w:rFonts w:ascii="Century Gothic" w:hAnsi="Century Gothic"/>
          <w:sz w:val="18"/>
          <w:szCs w:val="18"/>
        </w:rPr>
      </w:pPr>
      <w:r w:rsidRPr="00650AD4">
        <w:rPr>
          <w:rFonts w:ascii="Century Gothic" w:hAnsi="Century Gothic"/>
          <w:b/>
          <w:sz w:val="18"/>
          <w:szCs w:val="18"/>
        </w:rPr>
        <w:t>Tervező:</w:t>
      </w:r>
      <w:r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650AD4">
        <w:rPr>
          <w:rFonts w:ascii="Century Gothic" w:hAnsi="Century Gothic"/>
          <w:sz w:val="18"/>
          <w:szCs w:val="18"/>
        </w:rPr>
        <w:t>Lenzsér</w:t>
      </w:r>
      <w:proofErr w:type="spellEnd"/>
      <w:r w:rsidRPr="00650AD4">
        <w:rPr>
          <w:rFonts w:ascii="Century Gothic" w:hAnsi="Century Gothic"/>
          <w:sz w:val="18"/>
          <w:szCs w:val="18"/>
        </w:rPr>
        <w:t xml:space="preserve"> és társa Kft. Felelős személy: </w:t>
      </w:r>
      <w:proofErr w:type="spellStart"/>
      <w:r w:rsidRPr="00650AD4">
        <w:rPr>
          <w:rFonts w:ascii="Century Gothic" w:hAnsi="Century Gothic"/>
          <w:sz w:val="18"/>
          <w:szCs w:val="18"/>
        </w:rPr>
        <w:t>Lenzsér</w:t>
      </w:r>
      <w:proofErr w:type="spellEnd"/>
      <w:r w:rsidRPr="00650AD4">
        <w:rPr>
          <w:rFonts w:ascii="Century Gothic" w:hAnsi="Century Gothic"/>
          <w:sz w:val="18"/>
          <w:szCs w:val="18"/>
        </w:rPr>
        <w:t xml:space="preserve"> Péter építész; </w:t>
      </w:r>
      <w:proofErr w:type="spellStart"/>
      <w:r w:rsidRPr="00650AD4">
        <w:rPr>
          <w:rFonts w:ascii="Century Gothic" w:hAnsi="Century Gothic"/>
          <w:sz w:val="18"/>
          <w:szCs w:val="18"/>
        </w:rPr>
        <w:t>Platinium</w:t>
      </w:r>
      <w:proofErr w:type="spellEnd"/>
      <w:r w:rsidRPr="00650AD4">
        <w:rPr>
          <w:rFonts w:ascii="Century Gothic" w:hAnsi="Century Gothic"/>
          <w:sz w:val="18"/>
          <w:szCs w:val="18"/>
        </w:rPr>
        <w:t xml:space="preserve"> Group Kft. Felelős személy: Billing Tamás építész</w:t>
      </w:r>
    </w:p>
    <w:p w:rsidR="00650AD4" w:rsidRPr="00650AD4" w:rsidRDefault="00650AD4" w:rsidP="00650AD4">
      <w:pPr>
        <w:pStyle w:val="Nincstrkz"/>
        <w:spacing w:line="276" w:lineRule="auto"/>
        <w:rPr>
          <w:rFonts w:ascii="Century Gothic" w:hAnsi="Century Gothic"/>
          <w:sz w:val="18"/>
          <w:szCs w:val="18"/>
        </w:rPr>
      </w:pPr>
      <w:r w:rsidRPr="00650AD4">
        <w:rPr>
          <w:rFonts w:ascii="Century Gothic" w:hAnsi="Century Gothic"/>
          <w:b/>
          <w:sz w:val="18"/>
          <w:szCs w:val="18"/>
        </w:rPr>
        <w:t>Kivitelező:</w:t>
      </w:r>
      <w:r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6C6721">
        <w:rPr>
          <w:rFonts w:ascii="Century Gothic" w:hAnsi="Century Gothic"/>
          <w:sz w:val="18"/>
          <w:szCs w:val="18"/>
        </w:rPr>
        <w:t>Archibona</w:t>
      </w:r>
      <w:proofErr w:type="spellEnd"/>
      <w:r w:rsidRPr="006C6721">
        <w:rPr>
          <w:rFonts w:ascii="Century Gothic" w:hAnsi="Century Gothic"/>
          <w:sz w:val="18"/>
          <w:szCs w:val="18"/>
        </w:rPr>
        <w:t xml:space="preserve"> Kft. Felelős személy: Jakab Péter ügyvezető</w:t>
      </w:r>
      <w:r>
        <w:rPr>
          <w:rFonts w:ascii="Century Gothic" w:hAnsi="Century Gothic"/>
          <w:sz w:val="18"/>
          <w:szCs w:val="18"/>
        </w:rPr>
        <w:t xml:space="preserve">; </w:t>
      </w:r>
      <w:r w:rsidRPr="006C6721">
        <w:rPr>
          <w:rFonts w:ascii="Century Gothic" w:hAnsi="Century Gothic"/>
          <w:sz w:val="18"/>
          <w:szCs w:val="18"/>
        </w:rPr>
        <w:t>PENTA Általános Építőipari Kft. Felelős személy: Oláh László</w:t>
      </w:r>
    </w:p>
    <w:p w:rsidR="00650AD4" w:rsidRDefault="00650AD4" w:rsidP="00622EF7">
      <w:pPr>
        <w:pStyle w:val="Nincstrkz"/>
        <w:spacing w:line="276" w:lineRule="auto"/>
        <w:jc w:val="both"/>
        <w:rPr>
          <w:rFonts w:ascii="Century Gothic" w:hAnsi="Century Gothic"/>
          <w:sz w:val="18"/>
          <w:szCs w:val="18"/>
        </w:rPr>
      </w:pPr>
    </w:p>
    <w:p w:rsidR="00650AD4" w:rsidRDefault="00650AD4" w:rsidP="00622EF7">
      <w:pPr>
        <w:pStyle w:val="Nincstrkz"/>
        <w:spacing w:line="276" w:lineRule="auto"/>
        <w:jc w:val="both"/>
        <w:rPr>
          <w:rFonts w:ascii="Century Gothic" w:hAnsi="Century Gothic"/>
          <w:sz w:val="18"/>
          <w:szCs w:val="18"/>
        </w:rPr>
      </w:pPr>
    </w:p>
    <w:p w:rsidR="00650AD4" w:rsidRDefault="00650AD4" w:rsidP="00622EF7">
      <w:pPr>
        <w:pStyle w:val="Nincstrkz"/>
        <w:spacing w:line="276" w:lineRule="auto"/>
        <w:jc w:val="both"/>
        <w:rPr>
          <w:rFonts w:ascii="Century Gothic" w:hAnsi="Century Gothic"/>
          <w:sz w:val="18"/>
          <w:szCs w:val="18"/>
        </w:rPr>
      </w:pPr>
    </w:p>
    <w:p w:rsidR="00622EF7" w:rsidRDefault="00622EF7" w:rsidP="00622EF7">
      <w:pPr>
        <w:pStyle w:val="Nincstrkz"/>
        <w:spacing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RÖVID LEÍRÁS – 1060 karakter</w:t>
      </w:r>
    </w:p>
    <w:p w:rsidR="00622EF7" w:rsidRDefault="00622EF7" w:rsidP="00622EF7">
      <w:pPr>
        <w:pStyle w:val="Nincstrkz"/>
        <w:spacing w:line="276" w:lineRule="auto"/>
        <w:jc w:val="both"/>
        <w:rPr>
          <w:rFonts w:ascii="Century Gothic" w:hAnsi="Century Gothic"/>
          <w:sz w:val="18"/>
          <w:szCs w:val="18"/>
        </w:rPr>
      </w:pPr>
    </w:p>
    <w:p w:rsidR="00622EF7" w:rsidRPr="00D45A6F" w:rsidRDefault="00622EF7" w:rsidP="00622EF7">
      <w:pPr>
        <w:pStyle w:val="Nincstrkz"/>
        <w:spacing w:before="240"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AF674D">
        <w:rPr>
          <w:rFonts w:ascii="Century Gothic" w:hAnsi="Century Gothic"/>
          <w:sz w:val="18"/>
          <w:szCs w:val="18"/>
        </w:rPr>
        <w:t xml:space="preserve">A </w:t>
      </w:r>
      <w:r w:rsidRPr="00D45A6F">
        <w:rPr>
          <w:rFonts w:ascii="Century Gothic" w:hAnsi="Century Gothic"/>
          <w:sz w:val="18"/>
          <w:szCs w:val="18"/>
        </w:rPr>
        <w:t>Hegyvidéki Önkormányzat</w:t>
      </w:r>
      <w:r w:rsidRPr="00AF674D">
        <w:rPr>
          <w:rFonts w:ascii="Century Gothic" w:hAnsi="Century Gothic"/>
          <w:sz w:val="18"/>
          <w:szCs w:val="18"/>
        </w:rPr>
        <w:t xml:space="preserve"> </w:t>
      </w:r>
      <w:r w:rsidRPr="00D45A6F">
        <w:rPr>
          <w:rFonts w:ascii="Century Gothic" w:hAnsi="Century Gothic"/>
          <w:sz w:val="18"/>
          <w:szCs w:val="18"/>
        </w:rPr>
        <w:t xml:space="preserve">meghatározott </w:t>
      </w:r>
      <w:r w:rsidRPr="00AF674D">
        <w:rPr>
          <w:rFonts w:ascii="Century Gothic" w:hAnsi="Century Gothic"/>
          <w:sz w:val="18"/>
          <w:szCs w:val="18"/>
        </w:rPr>
        <w:t>átfogó fejlesztési célja s</w:t>
      </w:r>
      <w:r w:rsidRPr="00D45A6F">
        <w:rPr>
          <w:rFonts w:ascii="Century Gothic" w:hAnsi="Century Gothic"/>
          <w:sz w:val="18"/>
          <w:szCs w:val="18"/>
        </w:rPr>
        <w:t>zínvonalas életkörülmények és szolgáltatások biztosítása</w:t>
      </w:r>
      <w:r>
        <w:rPr>
          <w:rFonts w:ascii="Century Gothic" w:hAnsi="Century Gothic"/>
          <w:sz w:val="18"/>
          <w:szCs w:val="18"/>
        </w:rPr>
        <w:t>,</w:t>
      </w:r>
      <w:r w:rsidRPr="00AF674D">
        <w:rPr>
          <w:rFonts w:ascii="Century Gothic" w:hAnsi="Century Gothic"/>
          <w:sz w:val="18"/>
          <w:szCs w:val="18"/>
        </w:rPr>
        <w:t xml:space="preserve"> a kerületi lakosok életminőségének javítása, a művelt és tájékozott polgárság támogatása.</w:t>
      </w:r>
    </w:p>
    <w:p w:rsidR="00622EF7" w:rsidRDefault="00622EF7" w:rsidP="00622EF7">
      <w:pPr>
        <w:pStyle w:val="Nincstrkz"/>
        <w:spacing w:before="120"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604749">
        <w:rPr>
          <w:rFonts w:ascii="Century Gothic" w:hAnsi="Century Gothic"/>
          <w:sz w:val="18"/>
          <w:szCs w:val="18"/>
        </w:rPr>
        <w:t xml:space="preserve">A </w:t>
      </w:r>
      <w:r>
        <w:rPr>
          <w:rFonts w:ascii="Century Gothic" w:hAnsi="Century Gothic"/>
          <w:sz w:val="18"/>
          <w:szCs w:val="18"/>
        </w:rPr>
        <w:t xml:space="preserve">kerület belső városrészén történetileg nem alakult ki településközponti szerepet betöltő tér. Az ITS egyik meghatározó eleme a Böszörményi út fejlesztése, a Hegyvidék főutcájának kialakítása. </w:t>
      </w:r>
    </w:p>
    <w:p w:rsidR="00622EF7" w:rsidRDefault="00622EF7" w:rsidP="00622EF7">
      <w:pPr>
        <w:pStyle w:val="Nincstrkz"/>
        <w:spacing w:before="120" w:after="120"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Az ingatlanfejlesztés célja a főutcához kapcsolódóan a hiányzó lokális központ megteremtése. Ennek két alappillére a multifunkcionális használatra alkalmas közösségi tér létrehozása, és a közösséget kiszolgáló intézmények és szolgáltatások biztosítása. </w:t>
      </w:r>
    </w:p>
    <w:p w:rsidR="00622EF7" w:rsidRDefault="00622EF7" w:rsidP="00622EF7">
      <w:pPr>
        <w:pStyle w:val="Nincstrkz"/>
        <w:spacing w:before="120" w:after="120"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Az</w:t>
      </w:r>
      <w:r w:rsidRPr="00520E16">
        <w:rPr>
          <w:rFonts w:ascii="Century Gothic" w:hAnsi="Century Gothic"/>
          <w:sz w:val="18"/>
          <w:szCs w:val="18"/>
        </w:rPr>
        <w:t xml:space="preserve"> Önkormányzat </w:t>
      </w:r>
      <w:r>
        <w:rPr>
          <w:rFonts w:ascii="Century Gothic" w:hAnsi="Century Gothic"/>
          <w:sz w:val="18"/>
          <w:szCs w:val="18"/>
        </w:rPr>
        <w:t>népszerű k</w:t>
      </w:r>
      <w:r w:rsidRPr="00EE538E">
        <w:rPr>
          <w:rFonts w:ascii="Century Gothic" w:hAnsi="Century Gothic"/>
          <w:sz w:val="18"/>
          <w:szCs w:val="18"/>
        </w:rPr>
        <w:t xml:space="preserve">özművelődési </w:t>
      </w:r>
      <w:r>
        <w:rPr>
          <w:rFonts w:ascii="Century Gothic" w:hAnsi="Century Gothic"/>
          <w:sz w:val="18"/>
          <w:szCs w:val="18"/>
        </w:rPr>
        <w:t xml:space="preserve">intézménye, </w:t>
      </w:r>
      <w:r w:rsidRPr="00520E16">
        <w:rPr>
          <w:rFonts w:ascii="Century Gothic" w:hAnsi="Century Gothic"/>
          <w:sz w:val="18"/>
          <w:szCs w:val="18"/>
        </w:rPr>
        <w:t>a Kulturális Szalon</w:t>
      </w:r>
      <w:r>
        <w:rPr>
          <w:rFonts w:ascii="Century Gothic" w:hAnsi="Century Gothic"/>
          <w:sz w:val="18"/>
          <w:szCs w:val="18"/>
        </w:rPr>
        <w:t xml:space="preserve"> 2018-ig </w:t>
      </w:r>
      <w:r w:rsidRPr="00520E16">
        <w:rPr>
          <w:rFonts w:ascii="Century Gothic" w:hAnsi="Century Gothic"/>
          <w:sz w:val="18"/>
          <w:szCs w:val="18"/>
        </w:rPr>
        <w:t>a Böszörményi út</w:t>
      </w:r>
      <w:r>
        <w:rPr>
          <w:rFonts w:ascii="Century Gothic" w:hAnsi="Century Gothic"/>
          <w:sz w:val="18"/>
          <w:szCs w:val="18"/>
        </w:rPr>
        <w:t xml:space="preserve">on működött. Az intézmény változatos programjaihoz a meglévő szűkös helyiség adottságai idővel alkalmatlannak bizonyultak. Az Önkormányzat méltó helyszínt kívánt biztosítani a </w:t>
      </w:r>
      <w:r w:rsidRPr="00520E16">
        <w:rPr>
          <w:rFonts w:ascii="Century Gothic" w:hAnsi="Century Gothic"/>
          <w:sz w:val="18"/>
          <w:szCs w:val="18"/>
        </w:rPr>
        <w:t>Kulturális Szalon</w:t>
      </w:r>
      <w:r>
        <w:rPr>
          <w:rFonts w:ascii="Century Gothic" w:hAnsi="Century Gothic"/>
          <w:sz w:val="18"/>
          <w:szCs w:val="18"/>
        </w:rPr>
        <w:t xml:space="preserve"> számára.</w:t>
      </w:r>
    </w:p>
    <w:p w:rsidR="00622EF7" w:rsidRDefault="00622EF7" w:rsidP="00622EF7">
      <w:pPr>
        <w:pStyle w:val="Nincstrkz"/>
        <w:spacing w:before="120" w:after="120"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 Városháza tér és környezetének komplex fejlesztése lehetőséget adott a</w:t>
      </w:r>
      <w:r w:rsidRPr="0092797B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 xml:space="preserve">fenti célok megvalósítására. </w:t>
      </w:r>
    </w:p>
    <w:p w:rsidR="00BD0C3A" w:rsidRDefault="00BD0C3A"/>
    <w:sectPr w:rsidR="00BD0C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1002AFF" w:usb1="4000ACFF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EF7"/>
    <w:rsid w:val="00046276"/>
    <w:rsid w:val="00622EF7"/>
    <w:rsid w:val="00650AD4"/>
    <w:rsid w:val="00BD0C3A"/>
    <w:rsid w:val="00F93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59B6D"/>
  <w15:chartTrackingRefBased/>
  <w15:docId w15:val="{D5A828DD-9ECD-4FEE-A62F-82F99255D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622EF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3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1527</Characters>
  <Application>Microsoft Office Word</Application>
  <DocSecurity>4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Tölgyesi-Morvai Krisztina</dc:creator>
  <cp:keywords/>
  <dc:description/>
  <cp:lastModifiedBy>Vörös Álmos dr.</cp:lastModifiedBy>
  <cp:revision>2</cp:revision>
  <dcterms:created xsi:type="dcterms:W3CDTF">2021-09-23T05:11:00Z</dcterms:created>
  <dcterms:modified xsi:type="dcterms:W3CDTF">2021-09-23T05:11:00Z</dcterms:modified>
</cp:coreProperties>
</file>